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E6F7" w14:textId="78B6C2AF" w:rsidR="00704C05" w:rsidRPr="00AA3F4E" w:rsidRDefault="00704C05" w:rsidP="00704C05">
      <w:pPr>
        <w:jc w:val="center"/>
        <w:rPr>
          <w:rFonts w:ascii="Arial Narrow" w:hAnsi="Arial Narrow"/>
          <w:sz w:val="48"/>
          <w:szCs w:val="28"/>
        </w:rPr>
      </w:pPr>
      <w:r w:rsidRPr="00AA3F4E">
        <w:rPr>
          <w:rFonts w:ascii="Arial Narrow" w:hAnsi="Arial Narrow"/>
          <w:noProof/>
          <w:sz w:val="28"/>
          <w:szCs w:val="28"/>
          <w:lang w:val="en-US" w:eastAsia="nb-NO"/>
        </w:rPr>
        <w:drawing>
          <wp:anchor distT="0" distB="0" distL="114300" distR="114300" simplePos="0" relativeHeight="251659264" behindDoc="0" locked="0" layoutInCell="1" allowOverlap="1" wp14:anchorId="6635DF51" wp14:editId="3BC51BD7">
            <wp:simplePos x="0" y="0"/>
            <wp:positionH relativeFrom="column">
              <wp:posOffset>8448203</wp:posOffset>
            </wp:positionH>
            <wp:positionV relativeFrom="paragraph">
              <wp:posOffset>-417195</wp:posOffset>
            </wp:positionV>
            <wp:extent cx="753110" cy="504825"/>
            <wp:effectExtent l="0" t="0" r="0" b="3175"/>
            <wp:wrapNone/>
            <wp:docPr id="2" name="Bilde 2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F4E">
        <w:rPr>
          <w:rFonts w:ascii="Arial Narrow" w:hAnsi="Arial Narrow"/>
          <w:sz w:val="28"/>
          <w:szCs w:val="28"/>
        </w:rPr>
        <w:t>Søknad om aktivitetsstøtte 202</w:t>
      </w:r>
      <w:r>
        <w:rPr>
          <w:rFonts w:ascii="Arial Narrow" w:hAnsi="Arial Narrow"/>
          <w:sz w:val="28"/>
          <w:szCs w:val="28"/>
        </w:rPr>
        <w:t>2</w:t>
      </w:r>
    </w:p>
    <w:p w14:paraId="36F16008" w14:textId="77777777" w:rsidR="00704C05" w:rsidRPr="00C9650F" w:rsidRDefault="00704C05" w:rsidP="00704C05">
      <w:pPr>
        <w:jc w:val="center"/>
        <w:rPr>
          <w:rFonts w:ascii="Arial Narrow" w:hAnsi="Arial Narrow"/>
          <w:sz w:val="2"/>
        </w:rPr>
      </w:pPr>
    </w:p>
    <w:p w14:paraId="64FDE5A0" w14:textId="77777777" w:rsidR="00704C05" w:rsidRPr="00C9650F" w:rsidRDefault="00704C05" w:rsidP="00704C05">
      <w:pPr>
        <w:jc w:val="center"/>
        <w:rPr>
          <w:rFonts w:ascii="Arial Narrow" w:hAnsi="Arial Narrow"/>
          <w:sz w:val="26"/>
        </w:rPr>
      </w:pPr>
      <w:r w:rsidRPr="00C9650F">
        <w:rPr>
          <w:rFonts w:ascii="Arial Narrow" w:hAnsi="Arial Narrow"/>
          <w:sz w:val="26"/>
        </w:rPr>
        <w:t>Aktivitetsstøtte gis som tilskudd til aktivitet. Beløp avhenger av mengde søknader, men ligger som regel på mellom 700 og 900 kr pr. dag. Vi skiller mellom aktivitetene ut i</w:t>
      </w:r>
      <w:r>
        <w:rPr>
          <w:rFonts w:ascii="Arial Narrow" w:hAnsi="Arial Narrow"/>
          <w:sz w:val="26"/>
        </w:rPr>
        <w:t>f</w:t>
      </w:r>
      <w:r w:rsidRPr="00C9650F">
        <w:rPr>
          <w:rFonts w:ascii="Arial Narrow" w:hAnsi="Arial Narrow"/>
          <w:sz w:val="26"/>
        </w:rPr>
        <w:t>ra antall dager.</w:t>
      </w:r>
    </w:p>
    <w:p w14:paraId="7B5F1957" w14:textId="320480FE" w:rsidR="00704C05" w:rsidRPr="00AA3F4E" w:rsidRDefault="00704C05" w:rsidP="00704C05">
      <w:pPr>
        <w:jc w:val="center"/>
        <w:rPr>
          <w:rFonts w:ascii="Arial Narrow" w:hAnsi="Arial Narrow"/>
          <w:i/>
          <w:iCs/>
          <w:sz w:val="24"/>
        </w:rPr>
      </w:pP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>Ta vare på skjemaet til 202</w:t>
      </w:r>
      <w:r>
        <w:rPr>
          <w:rFonts w:ascii="Arial Narrow" w:hAnsi="Arial Narrow"/>
          <w:i/>
          <w:iCs/>
          <w:color w:val="FF6600"/>
          <w:sz w:val="24"/>
          <w:u w:val="single"/>
        </w:rPr>
        <w:t>3</w:t>
      </w:r>
      <w:r w:rsidRPr="00AA3F4E">
        <w:rPr>
          <w:rFonts w:ascii="Arial Narrow" w:hAnsi="Arial Narrow"/>
          <w:i/>
          <w:iCs/>
          <w:color w:val="FF6600"/>
          <w:sz w:val="24"/>
          <w:u w:val="single"/>
        </w:rPr>
        <w:t>! Kolonnen til høyre er for rapportering på gjennomføring av årets aktiviteter</w:t>
      </w:r>
      <w:r>
        <w:rPr>
          <w:rFonts w:ascii="Arial Narrow" w:hAnsi="Arial Narrow"/>
          <w:i/>
          <w:iCs/>
          <w:color w:val="FF6600"/>
          <w:sz w:val="24"/>
          <w:u w:val="single"/>
        </w:rPr>
        <w:t>.</w:t>
      </w:r>
    </w:p>
    <w:p w14:paraId="0A5C263B" w14:textId="77777777" w:rsidR="00704C05" w:rsidRPr="004659CB" w:rsidRDefault="00704C05" w:rsidP="00704C05">
      <w:pPr>
        <w:pStyle w:val="Bobletekst"/>
        <w:rPr>
          <w:rFonts w:ascii="Times New Roman" w:hAnsi="Times New Roman" w:cs="Times New Roman"/>
          <w:sz w:val="2"/>
          <w:szCs w:val="20"/>
        </w:rPr>
      </w:pPr>
    </w:p>
    <w:p w14:paraId="0C335039" w14:textId="77777777" w:rsidR="00704C05" w:rsidRPr="00AA3F4E" w:rsidRDefault="00704C05" w:rsidP="00704C05">
      <w:pPr>
        <w:rPr>
          <w:rFonts w:ascii="Arial Narrow" w:hAnsi="Arial Narrow"/>
          <w:smallCaps/>
          <w:sz w:val="28"/>
          <w:szCs w:val="21"/>
        </w:rPr>
      </w:pPr>
      <w:r w:rsidRPr="00AA3F4E">
        <w:rPr>
          <w:rFonts w:ascii="Arial Narrow" w:hAnsi="Arial Narrow"/>
          <w:smallCaps/>
          <w:sz w:val="28"/>
          <w:szCs w:val="21"/>
        </w:rPr>
        <w:t>Arrangør/søkerorganisasjon:</w:t>
      </w:r>
    </w:p>
    <w:tbl>
      <w:tblPr>
        <w:tblW w:w="146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662"/>
        <w:gridCol w:w="993"/>
        <w:gridCol w:w="992"/>
        <w:gridCol w:w="850"/>
        <w:gridCol w:w="1205"/>
        <w:gridCol w:w="1205"/>
        <w:gridCol w:w="1985"/>
      </w:tblGrid>
      <w:tr w:rsidR="00704C05" w:rsidRPr="00AA3F4E" w14:paraId="0ECFED9E" w14:textId="77777777" w:rsidTr="00021FB2">
        <w:trPr>
          <w:trHeight w:val="57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94352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proofErr w:type="spellStart"/>
            <w:r w:rsidRPr="00AA3F4E">
              <w:rPr>
                <w:rFonts w:ascii="Arial Narrow" w:hAnsi="Arial Narrow" w:cs="Arial"/>
              </w:rPr>
              <w:t>NR</w:t>
            </w:r>
            <w:proofErr w:type="spellEnd"/>
            <w:r w:rsidRPr="00AA3F4E">
              <w:rPr>
                <w:rFonts w:ascii="Arial Narrow" w:hAnsi="Arial Narrow" w:cs="Arial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6580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AKTIVITET</w:t>
            </w:r>
          </w:p>
          <w:p w14:paraId="661AA8A1" w14:textId="77777777" w:rsidR="00704C05" w:rsidRPr="00AA3F4E" w:rsidRDefault="00704C05" w:rsidP="00021FB2">
            <w:pPr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 felt under med få ord. Kopier gjerne fra egen handlingsplan.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40D1E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ANTALL </w:t>
            </w:r>
          </w:p>
          <w:p w14:paraId="27380F91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Deltakere:</w:t>
            </w:r>
          </w:p>
          <w:p w14:paraId="2CB9F515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(planlagt)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C0470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ALDER Deltakere: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266A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STED/</w:t>
            </w:r>
          </w:p>
          <w:p w14:paraId="42256F5F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DATO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E7891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VARIGHET</w:t>
            </w:r>
          </w:p>
          <w:p w14:paraId="5ED4101E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Kryss av: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6A5" w14:textId="77777777" w:rsidR="00704C05" w:rsidRPr="00AA3F4E" w:rsidRDefault="00704C05" w:rsidP="00021FB2">
            <w:pPr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>Arrangør av aktiviteten: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7862FF3" w14:textId="2E9FE164" w:rsidR="00704C05" w:rsidRPr="00AA3F4E" w:rsidRDefault="00704C05" w:rsidP="00021FB2">
            <w:pPr>
              <w:rPr>
                <w:rFonts w:ascii="Arial Narrow" w:hAnsi="Arial Narrow"/>
              </w:rPr>
            </w:pPr>
            <w:r w:rsidRPr="00AA3F4E">
              <w:rPr>
                <w:rFonts w:ascii="Arial Narrow" w:hAnsi="Arial Narrow"/>
              </w:rPr>
              <w:t>FOR RAPPORTERING!</w:t>
            </w:r>
          </w:p>
          <w:p w14:paraId="71EA7D54" w14:textId="3B59C4E8" w:rsidR="00704C05" w:rsidRPr="00AA3F4E" w:rsidRDefault="00704C05" w:rsidP="00021FB2">
            <w:pPr>
              <w:rPr>
                <w:rFonts w:ascii="Arial Narrow" w:hAnsi="Arial Narrow"/>
                <w:color w:val="FF0000"/>
              </w:rPr>
            </w:pPr>
            <w:r w:rsidRPr="00AA3F4E">
              <w:rPr>
                <w:rFonts w:ascii="Arial Narrow" w:hAnsi="Arial Narrow"/>
                <w:color w:val="FF0000"/>
              </w:rPr>
              <w:t>Pr gjennomført 31.12.2</w:t>
            </w:r>
            <w:r>
              <w:rPr>
                <w:rFonts w:ascii="Arial Narrow" w:hAnsi="Arial Narrow"/>
                <w:color w:val="FF0000"/>
              </w:rPr>
              <w:t>2</w:t>
            </w:r>
          </w:p>
          <w:p w14:paraId="4BD6E9B0" w14:textId="3B887789" w:rsidR="00704C05" w:rsidRPr="00AA3F4E" w:rsidRDefault="00704C05" w:rsidP="00021F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Skriv i feltet hva som er gjennomført/ikke gjennomført i 2022. </w:t>
            </w:r>
          </w:p>
        </w:tc>
      </w:tr>
      <w:tr w:rsidR="00704C05" w:rsidRPr="00AA3F4E" w14:paraId="16DEBFEF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DB705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2487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055315A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71D33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C116B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91184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9B82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6C6838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B169F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193B66AD" w14:textId="7128FA3E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6FDC4852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A75F96E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EEE75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A2E1AD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5C9B92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16D1B6D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60E2A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DE3D42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84E611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1F06EED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135C075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CF63E7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38875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ACAFC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E1493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221C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A6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76672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6058A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13F02765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250E69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BE0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5D5750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F8516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56F8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83DB5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39C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64B792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A532CF2" w14:textId="4C1515FC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6E8587DA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F23FB3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6A8A8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6C50895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8B1F94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0EB583B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8A082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E67746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1E9115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4A4D5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219E16D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B99C1A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A6461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DCE15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BD846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DF77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D4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3421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FA65A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69329B7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E9E9D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BBAE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71FD66A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15762B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71F44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B5D2D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643A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E3ECE7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3E295A2" w14:textId="5FF9375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0CD7AD75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6B41E5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6FD70D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3DE8B3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B90D11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3DB169A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2EAB1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B6599F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3D197E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ABDC26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3E46D8F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261248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98378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9670E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75753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E235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CB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12FF32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D509C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6319BC1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D4BDA1E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BA29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0D985D4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3F6D5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53A3A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0BA758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C259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A7B243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12994C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133CFFE4" w14:textId="76CCF9CA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15E3B906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831115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73AC8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9AE49B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E4E3AB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1A2F141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21694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BD09CD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D1E9C7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A65FE9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6005E9F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3DE56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97AD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E3958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ECC28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F5E0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A1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0E59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C6551C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859245F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3ACD3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379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75C23A1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3B0C6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56832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F19B6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6F3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72DB484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F73269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5F9D15C6" w14:textId="3097BDE2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4C365DC5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7ED5296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A1320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D09DF0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4EBE2C9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0C1924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152CBE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062608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91EA77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80A3F9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50C5991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B82735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C4F18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2704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4A426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1ADB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ED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6257C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CF480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8E40BD8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D4DBA8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B768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36FFD3B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6AF5A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55F6C3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C6BA8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E399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0231A76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DBAEFD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178FF62E" w14:textId="485C588C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28EE068A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2FA71BBC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DFD2F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DAD152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410BD8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143A76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79FFA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25145F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2F6EE1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6182FC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72E5E936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7DB1C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19EA5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41188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55C61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DF15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5C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714E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77A1E3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B787B83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30B68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20E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415F8E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9F9F46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23033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402ED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2260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28ABE2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FADBAB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66E071BE" w14:textId="2E7270D1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7B3CAEBE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6827233C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7F9C0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D4CDDF0" w14:textId="77777777" w:rsidR="00704C05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  <w:p w14:paraId="7A925DBC" w14:textId="775EDCE3" w:rsidR="00704C05" w:rsidRPr="00704C05" w:rsidRDefault="00704C05" w:rsidP="00704C05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C22EC4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2CF711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31EDD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57D7E2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A5DC1D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9E1170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105D0013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08BB5D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08C0D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DBD59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9D227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04D0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3EA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520D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4B9A0D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70B2B4B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D89EF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716D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7F13F6E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F473C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0A946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EBF79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6B40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B5254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D64834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440D8DF1" w14:textId="75A0A0CF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454BAE57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6288C6C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3F3ED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959FFC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0CB5D74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370F6C0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5AFD76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5E67CB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64BD94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6DADC8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6D5CF34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C248A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C268F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40E93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3F28D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E756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9B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73B3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DB86A6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7E621D6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7AA7B3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0658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0FC2D9C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29B84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8F67D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8F7A1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BE694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9D978E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7003E8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4F6B0686" w14:textId="2E462BFF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4FB2120B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32AD02C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51808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BBCF09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A66D57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61896A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57EBF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00358C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B7207D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0A471E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119C12DD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6AFE25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A4BC9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3BD1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DA7CE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606A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32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F74CA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002BC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EE61833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8C6A2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100A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2113FAF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9085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5834B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FEC4A9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58BF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50692B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373B1E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49E3B00F" w14:textId="5512A6C8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7E15E597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C3B33D2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3FCA3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83D926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D26148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8EEE90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6F2F0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46BE5D4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A5CB80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20CBF5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88505B3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15C26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CF964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C5DA3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52674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1A23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02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7613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16A5D2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E0C2AAF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387E04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73F1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44B19F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2FC1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1911A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C8095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B333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A895C76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2AD08C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3336F2C4" w14:textId="47953BFE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35081249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3CE617B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7E605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E43777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D4C277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D92E2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03C7D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716F8E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7565476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F2F75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BC42908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B24527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1399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EEBD4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E128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729A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3F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8465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6FEC2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4F7016F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66D19A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3D58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AA3EBB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97C55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27A9B5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A5E7F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D1A2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372B1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27BDE5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450DFEDB" w14:textId="432B6A59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108F66DC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52FECC0D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E6E89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1C74ADF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434375F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0E10466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6A1C4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ECB025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D24BE4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A5B14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9C5D102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69CCE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E5AE1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54F78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A8FF4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770E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41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DA2B5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BE7CC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D390B6A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F01717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28D4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31E2679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5AC9EF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5B296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650D6D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F08A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10C46A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54B84F8" w14:textId="491BAFE1" w:rsidR="00704C05" w:rsidRPr="00AA3F4E" w:rsidRDefault="00704C05" w:rsidP="00704C05">
            <w:pPr>
              <w:snapToGrid w:val="0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7EB38EBC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2077BBE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6F361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417B3FF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30529DC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C7AF4F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1396B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E8AE51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1839D0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12C61D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50D15FD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7C39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9898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1AB77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FD8EE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0D82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6D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3472B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04E407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31FD7B8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115A3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D9DA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1B56150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7206C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7A306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A060F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4093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BD272F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3928FAE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089EE766" w14:textId="4637191D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13CC07A0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07A3995F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3F77B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FE0E67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1F689D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A1408A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9CC3E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2159CF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232796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694D6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6EFB2EEF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4D3203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8448F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F1496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9A14C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B71F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3C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AA1B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759E6E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6FEEF646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4487ED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F67B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4CDB92E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A0831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D0C50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2414BA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2CB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8B455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9F0CA1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2584BA62" w14:textId="4ACB4739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0C1727BD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3D6ACFDE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B55BF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99667F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7A1FB9B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2E24576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33AE86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45F2C8A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0E07A314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0800E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FA0B2D2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F5C2944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A80AF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B989E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EC83D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B956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56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D4BD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B22584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5289D8DE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F8E9C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0F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55B2889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2E2E9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BD4F3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95937B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791A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AA8CF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EE40B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0D355851" w14:textId="73783FCD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5E63AA66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0D519465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B68EB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F8D691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5F050E5D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004E76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2EC159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7BC462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CDB2ED0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F9FBEB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33E276AB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8CEF16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BCE54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B496C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A37A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5BAD8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44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E931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1AEA45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78F51A8C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EF3D4A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EF81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334FF9F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349B3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33992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88010E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D484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EAD5F6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51F161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349FFE8C" w14:textId="6734A3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6D74222A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6E0856F5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FCD6A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0EC2F8C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68CE50F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E0504C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95E39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E4A189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B9F0E4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FF4CD4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3BE4060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4F8B63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A31E9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DA827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CB0A3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469E6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F1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267C2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FE372F7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2028BB4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B88A20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7D30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9869E0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6A975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3CC20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ECE6F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4F90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8B17773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B4059B0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3EBD5F6C" w14:textId="69700024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19ECF96C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36B62739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0B7D58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24D455F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00F292AA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74F1447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DD939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D73793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1FF2F9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5D2900D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24600BF8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296EA4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864B3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005B5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BC003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0933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C9DD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C2848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223BE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8B62FA4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B7EBC8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D247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6BCC7D4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F0339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F8E7D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E44E0D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FBE5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8D682B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61908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21F17F87" w14:textId="08C26536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0A8E5DBB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104E7901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84C75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59E06CB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11B7519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40C2E986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858C5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E65336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B71DBCC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A09F1C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0ABF76C2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AE8602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C57C19C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AB5111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51D963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D6722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57B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41BEA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4EFB354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46C5912" w14:textId="77777777" w:rsidTr="00021FB2">
        <w:trPr>
          <w:cantSplit/>
          <w:trHeight w:val="19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3BB0C3" w14:textId="77777777" w:rsidR="00704C05" w:rsidRPr="00AA3F4E" w:rsidRDefault="00704C05" w:rsidP="00704C05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233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Navn på aktivitet:</w:t>
            </w:r>
          </w:p>
          <w:p w14:paraId="2AC826D5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8681E9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32B1E4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DDF676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E7949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Dag/kveld 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ACFDF6E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Lokallag </w:t>
            </w:r>
            <w:r w:rsidRPr="00AA3F4E">
              <w:rPr>
                <w:rFonts w:ascii="Arial Narrow" w:hAnsi="Arial Narrow" w:cs="Arial"/>
                <w:color w:val="000000" w:themeColor="text1"/>
              </w:rPr>
              <w:sym w:font="Symbol" w:char="F0FF"/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3BB46D1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/>
                <w:color w:val="AEAAAA" w:themeColor="background2" w:themeShade="BF"/>
              </w:rPr>
            </w:pPr>
          </w:p>
          <w:p w14:paraId="5298A12F" w14:textId="24B16CF6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  <w:color w:val="AEAAAA" w:themeColor="background2" w:themeShade="BF"/>
              </w:rPr>
            </w:pPr>
          </w:p>
        </w:tc>
      </w:tr>
      <w:tr w:rsidR="00704C05" w:rsidRPr="00AA3F4E" w14:paraId="6DB3CDFE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</w:tcBorders>
          </w:tcPr>
          <w:p w14:paraId="0BA1EEF2" w14:textId="77777777" w:rsidR="00704C05" w:rsidRPr="00AA3F4E" w:rsidRDefault="00704C05" w:rsidP="00704C05">
            <w:pPr>
              <w:numPr>
                <w:ilvl w:val="0"/>
                <w:numId w:val="1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58608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  <w:r w:rsidRPr="00AA3F4E">
              <w:rPr>
                <w:rFonts w:ascii="Arial Narrow" w:hAnsi="Arial Narrow" w:cs="Arial"/>
                <w:color w:val="808080"/>
              </w:rPr>
              <w:t>Beskrivelse av aktiviteten:</w:t>
            </w:r>
          </w:p>
          <w:p w14:paraId="7F7AFD3E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14:paraId="2C521F32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14:paraId="65839BC0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FB05BF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D182091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2-3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11A62CA7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Fylkeslag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F0BAB35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04C05" w:rsidRPr="00AA3F4E" w14:paraId="4F15090A" w14:textId="77777777" w:rsidTr="00021FB2">
        <w:trPr>
          <w:cantSplit/>
          <w:trHeight w:val="19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F27CE4" w14:textId="77777777" w:rsidR="00704C05" w:rsidRPr="00AA3F4E" w:rsidRDefault="00704C05" w:rsidP="00704C05">
            <w:pPr>
              <w:numPr>
                <w:ilvl w:val="0"/>
                <w:numId w:val="1"/>
              </w:num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ADF4CB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94F1E7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1102CF" w14:textId="77777777" w:rsidR="00704C05" w:rsidRPr="00AA3F4E" w:rsidRDefault="00704C05" w:rsidP="00021FB2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59B83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20A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4 &lt; dager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FBE1F" w14:textId="77777777" w:rsidR="00704C05" w:rsidRPr="00AA3F4E" w:rsidRDefault="00704C05" w:rsidP="00021FB2">
            <w:pPr>
              <w:snapToGrid w:val="0"/>
              <w:jc w:val="right"/>
              <w:rPr>
                <w:rFonts w:ascii="Arial Narrow" w:hAnsi="Arial Narrow" w:cs="Arial"/>
              </w:rPr>
            </w:pPr>
            <w:r w:rsidRPr="00AA3F4E">
              <w:rPr>
                <w:rFonts w:ascii="Arial Narrow" w:hAnsi="Arial Narrow" w:cs="Arial"/>
              </w:rPr>
              <w:t xml:space="preserve">Nasjonalt </w:t>
            </w:r>
            <w:r w:rsidRPr="00AA3F4E">
              <w:rPr>
                <w:rFonts w:ascii="Arial Narrow" w:hAnsi="Arial Narrow" w:cs="Arial"/>
                <w:color w:val="000000"/>
              </w:rPr>
              <w:sym w:font="Symbol" w:char="F0FF"/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F0D5F7C" w14:textId="77777777" w:rsidR="00704C05" w:rsidRPr="00AA3F4E" w:rsidRDefault="00704C05" w:rsidP="00021FB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75089B2C" w14:textId="77777777" w:rsidR="00704C05" w:rsidRPr="00AA3F4E" w:rsidRDefault="00704C05" w:rsidP="00704C05">
      <w:pPr>
        <w:rPr>
          <w:rFonts w:ascii="Arial Narrow" w:hAnsi="Arial Narrow"/>
          <w:sz w:val="21"/>
          <w:szCs w:val="21"/>
        </w:rPr>
      </w:pPr>
      <w:r w:rsidRPr="00AA3F4E">
        <w:rPr>
          <w:rFonts w:ascii="Arial Narrow" w:hAnsi="Arial Narrow"/>
          <w:sz w:val="21"/>
          <w:szCs w:val="21"/>
        </w:rPr>
        <w:t>Legg inn flere rader om nødvendig.</w:t>
      </w:r>
    </w:p>
    <w:p w14:paraId="2E767EC0" w14:textId="77777777" w:rsidR="00E90710" w:rsidRDefault="000A5659"/>
    <w:sectPr w:rsidR="00E90710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6F9E" w14:textId="77777777" w:rsidR="000A5659" w:rsidRDefault="000A5659" w:rsidP="00704C05">
      <w:r>
        <w:separator/>
      </w:r>
    </w:p>
  </w:endnote>
  <w:endnote w:type="continuationSeparator" w:id="0">
    <w:p w14:paraId="37394D25" w14:textId="77777777" w:rsidR="000A5659" w:rsidRDefault="000A5659" w:rsidP="0070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A78D" w14:textId="6D51C933" w:rsidR="00E33401" w:rsidRDefault="000A5659" w:rsidP="00704C05">
    <w:pPr>
      <w:jc w:val="center"/>
      <w:rPr>
        <w:i/>
        <w:iCs/>
        <w:caps/>
        <w:color w:val="808080"/>
        <w:sz w:val="24"/>
      </w:rPr>
    </w:pPr>
    <w:r>
      <w:rPr>
        <w:i/>
        <w:iCs/>
        <w:color w:val="808080"/>
        <w:sz w:val="24"/>
      </w:rPr>
      <w:tab/>
    </w:r>
    <w:r>
      <w:rPr>
        <w:i/>
        <w:iCs/>
        <w:caps/>
        <w:color w:val="808080"/>
        <w:sz w:val="24"/>
      </w:rPr>
      <w:t>Søknad om aktivitetsstøtte 20</w:t>
    </w:r>
    <w:r>
      <w:rPr>
        <w:i/>
        <w:iCs/>
        <w:caps/>
        <w:color w:val="808080"/>
        <w:sz w:val="24"/>
      </w:rPr>
      <w:t>2</w:t>
    </w:r>
    <w:r w:rsidR="00704C05">
      <w:rPr>
        <w:i/>
        <w:iCs/>
        <w:caps/>
        <w:color w:val="808080"/>
        <w:sz w:val="24"/>
      </w:rPr>
      <w:t>2</w:t>
    </w:r>
    <w:r>
      <w:rPr>
        <w:i/>
        <w:iCs/>
        <w:caps/>
        <w:color w:val="808080"/>
        <w:sz w:val="24"/>
      </w:rPr>
      <w:t>.</w:t>
    </w:r>
    <w:r>
      <w:rPr>
        <w:i/>
        <w:iCs/>
        <w:caps/>
        <w:color w:val="808080"/>
        <w:sz w:val="24"/>
      </w:rPr>
      <w:t xml:space="preserve"> </w:t>
    </w:r>
    <w:r>
      <w:rPr>
        <w:i/>
        <w:iCs/>
        <w:caps/>
        <w:color w:val="808080"/>
        <w:sz w:val="24"/>
      </w:rPr>
      <w:t>vestfold barne- og ungdomsråd</w:t>
    </w:r>
  </w:p>
  <w:p w14:paraId="40FA7A01" w14:textId="77777777" w:rsidR="00E33401" w:rsidRDefault="000A5659">
    <w:pPr>
      <w:pStyle w:val="Bunntekst"/>
      <w:tabs>
        <w:tab w:val="clear" w:pos="4536"/>
        <w:tab w:val="clear" w:pos="9072"/>
        <w:tab w:val="left" w:pos="58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F56F" w14:textId="77777777" w:rsidR="000A5659" w:rsidRDefault="000A5659" w:rsidP="00704C05">
      <w:r>
        <w:separator/>
      </w:r>
    </w:p>
  </w:footnote>
  <w:footnote w:type="continuationSeparator" w:id="0">
    <w:p w14:paraId="4AE2F8F1" w14:textId="77777777" w:rsidR="000A5659" w:rsidRDefault="000A5659" w:rsidP="0070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D2C9" w14:textId="77777777" w:rsidR="00E33401" w:rsidRDefault="000A565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11D"/>
    <w:multiLevelType w:val="hybridMultilevel"/>
    <w:tmpl w:val="26B8B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7E63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05"/>
    <w:rsid w:val="000A5659"/>
    <w:rsid w:val="005A14CC"/>
    <w:rsid w:val="00704C05"/>
    <w:rsid w:val="00C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A5C6F"/>
  <w15:chartTrackingRefBased/>
  <w15:docId w15:val="{353A436E-422E-C646-8BBA-394932C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05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704C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04C05"/>
    <w:rPr>
      <w:rFonts w:ascii="Tahoma" w:eastAsia="Times New Roman" w:hAnsi="Tahoma" w:cs="Tahoma"/>
      <w:sz w:val="16"/>
      <w:szCs w:val="16"/>
      <w:lang w:eastAsia="ar-SA"/>
    </w:rPr>
  </w:style>
  <w:style w:type="paragraph" w:styleId="Topptekst">
    <w:name w:val="header"/>
    <w:basedOn w:val="Normal"/>
    <w:link w:val="TopptekstTegn"/>
    <w:semiHidden/>
    <w:rsid w:val="00704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704C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nntekst">
    <w:name w:val="footer"/>
    <w:basedOn w:val="Normal"/>
    <w:link w:val="BunntekstTegn"/>
    <w:semiHidden/>
    <w:rsid w:val="00704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704C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2952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Birkeland</dc:creator>
  <cp:keywords/>
  <dc:description/>
  <cp:lastModifiedBy>Eli Birkeland</cp:lastModifiedBy>
  <cp:revision>1</cp:revision>
  <dcterms:created xsi:type="dcterms:W3CDTF">2021-11-29T08:41:00Z</dcterms:created>
  <dcterms:modified xsi:type="dcterms:W3CDTF">2021-11-29T08:44:00Z</dcterms:modified>
</cp:coreProperties>
</file>